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ED688" w14:textId="77777777" w:rsidR="00114FDB" w:rsidRDefault="00114FDB" w:rsidP="00114FDB">
      <w:pPr>
        <w:tabs>
          <w:tab w:val="left" w:pos="11482"/>
        </w:tabs>
        <w:jc w:val="right"/>
        <w:rPr>
          <w:rFonts w:ascii="Times New Roman" w:hAnsi="Times New Roman" w:cs="Times New Roman"/>
          <w:sz w:val="22"/>
          <w:szCs w:val="22"/>
        </w:rPr>
      </w:pPr>
      <w:r w:rsidRPr="00114FDB">
        <w:rPr>
          <w:rFonts w:ascii="Times New Roman" w:hAnsi="Times New Roman" w:cs="Times New Roman"/>
          <w:sz w:val="22"/>
          <w:szCs w:val="22"/>
        </w:rPr>
        <w:t xml:space="preserve">Specialiųjų pirkimo sąlygų </w:t>
      </w:r>
      <w:r>
        <w:rPr>
          <w:rFonts w:ascii="Times New Roman" w:hAnsi="Times New Roman" w:cs="Times New Roman"/>
          <w:sz w:val="22"/>
          <w:szCs w:val="22"/>
        </w:rPr>
        <w:t>4</w:t>
      </w:r>
      <w:r w:rsidRPr="00114FDB">
        <w:rPr>
          <w:rFonts w:ascii="Times New Roman" w:hAnsi="Times New Roman" w:cs="Times New Roman"/>
          <w:sz w:val="22"/>
          <w:szCs w:val="22"/>
        </w:rPr>
        <w:t xml:space="preserve"> priedas </w:t>
      </w:r>
    </w:p>
    <w:p w14:paraId="24E707FA" w14:textId="77777777" w:rsidR="00114FDB" w:rsidRDefault="00114FDB" w:rsidP="00114FDB">
      <w:pPr>
        <w:tabs>
          <w:tab w:val="left" w:pos="11482"/>
        </w:tabs>
        <w:jc w:val="right"/>
        <w:rPr>
          <w:rFonts w:ascii="Times New Roman" w:hAnsi="Times New Roman" w:cs="Times New Roman"/>
          <w:sz w:val="22"/>
          <w:szCs w:val="22"/>
        </w:rPr>
      </w:pPr>
      <w:r w:rsidRPr="00114FDB">
        <w:rPr>
          <w:rFonts w:ascii="Times New Roman" w:hAnsi="Times New Roman" w:cs="Times New Roman"/>
          <w:sz w:val="22"/>
          <w:szCs w:val="22"/>
        </w:rPr>
        <w:t>„</w:t>
      </w:r>
      <w:r>
        <w:rPr>
          <w:rFonts w:ascii="Times New Roman" w:hAnsi="Times New Roman" w:cs="Times New Roman"/>
          <w:sz w:val="22"/>
          <w:szCs w:val="22"/>
        </w:rPr>
        <w:t>Tiekėjų pašalinimo pagrindai</w:t>
      </w:r>
    </w:p>
    <w:p w14:paraId="16EBF970" w14:textId="77777777" w:rsidR="00114FDB" w:rsidRDefault="00114FDB" w:rsidP="00FD77C4">
      <w:pPr>
        <w:tabs>
          <w:tab w:val="left" w:pos="11482"/>
        </w:tabs>
        <w:jc w:val="center"/>
        <w:rPr>
          <w:rFonts w:ascii="Times New Roman" w:hAnsi="Times New Roman" w:cs="Times New Roman"/>
          <w:b/>
          <w:bCs/>
          <w:sz w:val="24"/>
          <w:szCs w:val="24"/>
        </w:rPr>
      </w:pPr>
    </w:p>
    <w:p w14:paraId="0D465B05" w14:textId="48203708"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Betarp"/>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Betarp"/>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Betarp"/>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Betarp"/>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Betarp"/>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Betarp"/>
              <w:jc w:val="both"/>
              <w:rPr>
                <w:rFonts w:ascii="Times New Roman" w:hAnsi="Times New Roman" w:cs="Times New Roman"/>
                <w:sz w:val="22"/>
                <w:szCs w:val="22"/>
                <w:lang w:eastAsia="en-US"/>
              </w:rPr>
            </w:pPr>
          </w:p>
          <w:p w14:paraId="12F93F57"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3B335B">
              <w:rPr>
                <w:rFonts w:ascii="Times New Roman" w:hAnsi="Times New Roman" w:cs="Times New Roman"/>
                <w:bCs/>
                <w:sz w:val="22"/>
                <w:szCs w:val="22"/>
                <w:lang w:eastAsia="en-US"/>
              </w:rPr>
              <w:lastRenderedPageBreak/>
              <w:t>aktus įgyvendinančiuose kitų valstybių teisės aktuose.</w:t>
            </w:r>
          </w:p>
          <w:p w14:paraId="71929D57" w14:textId="77777777" w:rsidR="000F7174" w:rsidRPr="003B335B" w:rsidRDefault="000F7174" w:rsidP="000F7174">
            <w:pPr>
              <w:pStyle w:val="Betarp"/>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Betarp"/>
              <w:jc w:val="both"/>
              <w:rPr>
                <w:rFonts w:ascii="Times New Roman" w:hAnsi="Times New Roman" w:cs="Times New Roman"/>
                <w:bCs/>
                <w:sz w:val="22"/>
                <w:szCs w:val="22"/>
                <w:lang w:eastAsia="en-US"/>
              </w:rPr>
            </w:pPr>
          </w:p>
          <w:p w14:paraId="4440497A" w14:textId="77777777" w:rsidR="000F7174" w:rsidRPr="00CB216B" w:rsidRDefault="000F7174" w:rsidP="000F7174">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Betarp"/>
              <w:jc w:val="both"/>
              <w:rPr>
                <w:rFonts w:ascii="Times New Roman" w:hAnsi="Times New Roman" w:cs="Times New Roman"/>
                <w:sz w:val="22"/>
                <w:szCs w:val="22"/>
                <w:lang w:eastAsia="en-US"/>
              </w:rPr>
            </w:pPr>
          </w:p>
          <w:p w14:paraId="5B2ADFF5" w14:textId="77777777" w:rsidR="000F7174" w:rsidRPr="003B335B" w:rsidRDefault="000F7174" w:rsidP="000F717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Betarp"/>
              <w:jc w:val="both"/>
              <w:rPr>
                <w:rFonts w:ascii="Times New Roman" w:hAnsi="Times New Roman" w:cs="Times New Roman"/>
                <w:b/>
                <w:bCs/>
                <w:sz w:val="22"/>
                <w:szCs w:val="22"/>
              </w:rPr>
            </w:pPr>
          </w:p>
          <w:p w14:paraId="3D595CF1" w14:textId="77777777" w:rsidR="000F7174" w:rsidRPr="003B335B" w:rsidRDefault="000F7174" w:rsidP="000F7174">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Puslapioinaostekstas"/>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Betarp"/>
              <w:jc w:val="both"/>
              <w:rPr>
                <w:rFonts w:ascii="Times New Roman" w:hAnsi="Times New Roman" w:cs="Times New Roman"/>
                <w:sz w:val="22"/>
                <w:szCs w:val="22"/>
              </w:rPr>
            </w:pPr>
          </w:p>
          <w:p w14:paraId="3285D497" w14:textId="77777777" w:rsidR="000F7174" w:rsidRPr="003B335B" w:rsidRDefault="000F7174" w:rsidP="000F7174">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Betarp"/>
              <w:jc w:val="both"/>
              <w:rPr>
                <w:rFonts w:ascii="Times New Roman" w:hAnsi="Times New Roman" w:cs="Times New Roman"/>
                <w:b/>
                <w:bCs/>
                <w:sz w:val="22"/>
                <w:szCs w:val="22"/>
              </w:rPr>
            </w:pPr>
          </w:p>
          <w:p w14:paraId="5F904667" w14:textId="77777777" w:rsidR="000F7174" w:rsidRPr="003B335B" w:rsidRDefault="000F7174" w:rsidP="000F7174">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Betarp"/>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Puslapioinaostekstas"/>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Betarp"/>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Betarp"/>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Betarp"/>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Betarp"/>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Puslapioinaostekstas"/>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Betarp"/>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Betarp"/>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Betarp"/>
              <w:jc w:val="both"/>
              <w:rPr>
                <w:rFonts w:ascii="Times New Roman" w:hAnsi="Times New Roman" w:cs="Times New Roman"/>
                <w:sz w:val="22"/>
                <w:szCs w:val="22"/>
                <w:lang w:eastAsia="en-US"/>
              </w:rPr>
            </w:pPr>
          </w:p>
          <w:p w14:paraId="76F92CA4" w14:textId="23F8ADED" w:rsidR="00FA5185" w:rsidRPr="003B335B" w:rsidRDefault="00FA5185" w:rsidP="39658640">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Betarp"/>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3B335B">
              <w:rPr>
                <w:rFonts w:ascii="Times New Roman" w:hAnsi="Times New Roman" w:cs="Times New Roman"/>
                <w:bCs/>
                <w:sz w:val="22"/>
                <w:szCs w:val="22"/>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Betarp"/>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Betarp"/>
              <w:jc w:val="both"/>
              <w:rPr>
                <w:rFonts w:ascii="Times New Roman" w:hAnsi="Times New Roman" w:cs="Times New Roman"/>
                <w:b/>
                <w:bCs/>
                <w:sz w:val="22"/>
                <w:szCs w:val="22"/>
              </w:rPr>
            </w:pPr>
          </w:p>
          <w:p w14:paraId="5B77C66C" w14:textId="6A9F407F"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Betarp"/>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Betarp"/>
              <w:jc w:val="both"/>
              <w:rPr>
                <w:rFonts w:ascii="Times New Roman" w:hAnsi="Times New Roman" w:cs="Times New Roman"/>
                <w:sz w:val="22"/>
                <w:szCs w:val="22"/>
              </w:rPr>
            </w:pPr>
          </w:p>
          <w:p w14:paraId="4EEEE929" w14:textId="77777777" w:rsidR="00FA5185" w:rsidRPr="003B335B" w:rsidRDefault="00FA5185" w:rsidP="00110134">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Betarp"/>
              <w:jc w:val="both"/>
              <w:rPr>
                <w:rFonts w:ascii="Times New Roman" w:eastAsia="Yu Mincho" w:hAnsi="Times New Roman" w:cs="Times New Roman"/>
                <w:sz w:val="22"/>
                <w:szCs w:val="22"/>
              </w:rPr>
            </w:pPr>
          </w:p>
          <w:p w14:paraId="338CC238" w14:textId="77777777" w:rsidR="00FA5185" w:rsidRPr="003B335B" w:rsidRDefault="00FA5185" w:rsidP="0005451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Puslapioinaostekstas"/>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Betarp"/>
              <w:jc w:val="both"/>
              <w:rPr>
                <w:rFonts w:ascii="Times New Roman" w:hAnsi="Times New Roman" w:cs="Times New Roman"/>
                <w:sz w:val="22"/>
                <w:szCs w:val="22"/>
              </w:rPr>
            </w:pPr>
          </w:p>
          <w:p w14:paraId="55DDA842" w14:textId="77777777" w:rsidR="00FA5185" w:rsidRPr="003B335B" w:rsidRDefault="00FA5185" w:rsidP="4EAB1EA5">
            <w:pPr>
              <w:pStyle w:val="Betarp"/>
              <w:jc w:val="both"/>
              <w:rPr>
                <w:rFonts w:ascii="Times New Roman" w:hAnsi="Times New Roman" w:cs="Times New Roman"/>
                <w:sz w:val="22"/>
                <w:szCs w:val="22"/>
              </w:rPr>
            </w:pPr>
          </w:p>
          <w:p w14:paraId="0D468FA1" w14:textId="0A11545A" w:rsidR="00FA5185" w:rsidRPr="003B335B" w:rsidRDefault="00FA5185" w:rsidP="4EAB1EA5">
            <w:pPr>
              <w:pStyle w:val="Betarp"/>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 xml:space="preserve">tos dienos, kai galimas laimėtojas perkančiosios organizacijos prašymu </w:t>
            </w:r>
            <w:r w:rsidRPr="003B335B">
              <w:rPr>
                <w:rFonts w:ascii="Times New Roman" w:eastAsia="Times New Roman" w:hAnsi="Times New Roman" w:cs="Times New Roman"/>
                <w:sz w:val="22"/>
                <w:szCs w:val="22"/>
              </w:rPr>
              <w:lastRenderedPageBreak/>
              <w:t>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Betarp"/>
              <w:jc w:val="both"/>
              <w:rPr>
                <w:rFonts w:ascii="Times New Roman" w:hAnsi="Times New Roman" w:cs="Times New Roman"/>
                <w:i/>
                <w:iCs/>
                <w:color w:val="7030A0"/>
                <w:sz w:val="22"/>
                <w:szCs w:val="22"/>
              </w:rPr>
            </w:pPr>
          </w:p>
          <w:p w14:paraId="6A81B2CB" w14:textId="77777777"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Betarp"/>
              <w:jc w:val="both"/>
              <w:rPr>
                <w:rFonts w:ascii="Times New Roman" w:hAnsi="Times New Roman" w:cs="Times New Roman"/>
                <w:b/>
                <w:bCs/>
                <w:sz w:val="22"/>
                <w:szCs w:val="22"/>
              </w:rPr>
            </w:pPr>
          </w:p>
          <w:p w14:paraId="19FB1E3F" w14:textId="3DCE32A1" w:rsidR="00FA5185" w:rsidRPr="003B335B" w:rsidRDefault="00FA5185" w:rsidP="00290CC0">
            <w:pPr>
              <w:pStyle w:val="Betarp"/>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ipersaitas"/>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Betarp"/>
              <w:jc w:val="both"/>
              <w:rPr>
                <w:rFonts w:ascii="Times New Roman" w:hAnsi="Times New Roman" w:cs="Times New Roman"/>
                <w:b/>
                <w:bCs/>
                <w:sz w:val="22"/>
                <w:szCs w:val="22"/>
              </w:rPr>
            </w:pPr>
          </w:p>
          <w:p w14:paraId="692A5F51" w14:textId="51B234C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Betarp"/>
              <w:jc w:val="both"/>
              <w:rPr>
                <w:rFonts w:ascii="Times New Roman" w:hAnsi="Times New Roman" w:cs="Times New Roman"/>
                <w:b/>
                <w:bCs/>
                <w:sz w:val="22"/>
                <w:szCs w:val="22"/>
              </w:rPr>
            </w:pPr>
          </w:p>
          <w:p w14:paraId="19979566" w14:textId="609C7D49" w:rsidR="00FA5185" w:rsidRPr="003B335B" w:rsidRDefault="00FA5185" w:rsidP="496BE0B5">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3B335B">
              <w:rPr>
                <w:rFonts w:ascii="Times New Roman" w:hAnsi="Times New Roman" w:cs="Times New Roman"/>
                <w:sz w:val="22"/>
                <w:szCs w:val="22"/>
              </w:rPr>
              <w:lastRenderedPageBreak/>
              <w:t>kompetentingų institucijų tvarkomus duomenis.</w:t>
            </w:r>
          </w:p>
          <w:p w14:paraId="6D77F270" w14:textId="77777777" w:rsidR="00FA5185" w:rsidRPr="003B335B" w:rsidRDefault="00FA5185" w:rsidP="00290CC0">
            <w:pPr>
              <w:pStyle w:val="Betarp"/>
              <w:jc w:val="both"/>
              <w:rPr>
                <w:rFonts w:ascii="Times New Roman" w:hAnsi="Times New Roman" w:cs="Times New Roman"/>
                <w:b/>
                <w:bCs/>
                <w:sz w:val="22"/>
                <w:szCs w:val="22"/>
              </w:rPr>
            </w:pPr>
          </w:p>
          <w:p w14:paraId="2D9C991E" w14:textId="77777777" w:rsidR="00FA5185" w:rsidRPr="003B335B" w:rsidRDefault="00FA5185" w:rsidP="00ED4C1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Betarp"/>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Betarp"/>
              <w:jc w:val="both"/>
              <w:rPr>
                <w:rFonts w:ascii="Times New Roman" w:hAnsi="Times New Roman" w:cs="Times New Roman"/>
                <w:b/>
                <w:bCs/>
                <w:sz w:val="22"/>
                <w:szCs w:val="22"/>
              </w:rPr>
            </w:pPr>
          </w:p>
          <w:p w14:paraId="1157B25B" w14:textId="77777777" w:rsidR="00584FE9" w:rsidRPr="003B335B" w:rsidRDefault="00584FE9" w:rsidP="00584FE9">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Puslapioinaostekstas"/>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Betarp"/>
              <w:jc w:val="both"/>
              <w:rPr>
                <w:rFonts w:ascii="Times New Roman" w:hAnsi="Times New Roman" w:cs="Times New Roman"/>
                <w:b/>
                <w:bCs/>
                <w:sz w:val="22"/>
                <w:szCs w:val="22"/>
              </w:rPr>
            </w:pPr>
          </w:p>
          <w:p w14:paraId="60AF21E3" w14:textId="77777777" w:rsidR="00584FE9" w:rsidRPr="003B335B" w:rsidRDefault="00584FE9" w:rsidP="00290CC0">
            <w:pPr>
              <w:pStyle w:val="Betarp"/>
              <w:jc w:val="both"/>
              <w:rPr>
                <w:rFonts w:ascii="Times New Roman" w:hAnsi="Times New Roman" w:cs="Times New Roman"/>
                <w:b/>
                <w:bCs/>
                <w:sz w:val="22"/>
                <w:szCs w:val="22"/>
              </w:rPr>
            </w:pPr>
          </w:p>
          <w:p w14:paraId="1E49B92E" w14:textId="683487A4" w:rsidR="00FA5185" w:rsidRPr="003B335B" w:rsidRDefault="00FA5185" w:rsidP="4EAB1EA5">
            <w:pPr>
              <w:pStyle w:val="Betarp"/>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Betarp"/>
              <w:jc w:val="both"/>
              <w:rPr>
                <w:rFonts w:ascii="Times New Roman" w:hAnsi="Times New Roman" w:cs="Times New Roman"/>
                <w:b/>
                <w:bCs/>
                <w:sz w:val="22"/>
                <w:szCs w:val="22"/>
              </w:rPr>
            </w:pPr>
          </w:p>
          <w:p w14:paraId="47C71B6E" w14:textId="2637D7CB" w:rsidR="000A62D3" w:rsidRPr="00114FDB" w:rsidRDefault="00FA5185" w:rsidP="00114FDB">
            <w:pPr>
              <w:pStyle w:val="Betarp"/>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Betarp"/>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Betarp"/>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Betarp"/>
              <w:jc w:val="both"/>
              <w:rPr>
                <w:rFonts w:ascii="Times New Roman" w:hAnsi="Times New Roman" w:cs="Times New Roman"/>
                <w:sz w:val="22"/>
                <w:szCs w:val="22"/>
              </w:rPr>
            </w:pPr>
          </w:p>
          <w:p w14:paraId="41337A29" w14:textId="3B48D39C" w:rsidR="00FA5185" w:rsidRPr="003B335B" w:rsidRDefault="00FA5185" w:rsidP="39658640">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Betarp"/>
              <w:jc w:val="both"/>
              <w:rPr>
                <w:rFonts w:ascii="Times New Roman" w:hAnsi="Times New Roman" w:cs="Times New Roman"/>
                <w:sz w:val="22"/>
                <w:szCs w:val="22"/>
              </w:rPr>
            </w:pPr>
          </w:p>
          <w:p w14:paraId="57273404" w14:textId="309701CF"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Betarp"/>
              <w:jc w:val="both"/>
              <w:rPr>
                <w:rFonts w:ascii="Times New Roman" w:eastAsia="Yu Mincho" w:hAnsi="Times New Roman" w:cs="Times New Roman"/>
                <w:sz w:val="22"/>
                <w:szCs w:val="22"/>
              </w:rPr>
            </w:pPr>
          </w:p>
          <w:p w14:paraId="203A1039" w14:textId="77777777"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Betarp"/>
              <w:jc w:val="both"/>
              <w:rPr>
                <w:rFonts w:ascii="Times New Roman" w:hAnsi="Times New Roman" w:cs="Times New Roman"/>
                <w:sz w:val="22"/>
                <w:szCs w:val="22"/>
              </w:rPr>
            </w:pPr>
          </w:p>
          <w:p w14:paraId="471E5586" w14:textId="2DE92D73"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Betarp"/>
              <w:jc w:val="both"/>
              <w:rPr>
                <w:rFonts w:ascii="Times New Roman" w:hAnsi="Times New Roman" w:cs="Times New Roman"/>
                <w:sz w:val="22"/>
                <w:szCs w:val="22"/>
              </w:rPr>
            </w:pPr>
          </w:p>
          <w:p w14:paraId="7F7300AE" w14:textId="12084272"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Betarp"/>
              <w:jc w:val="both"/>
              <w:rPr>
                <w:rFonts w:ascii="Times New Roman" w:hAnsi="Times New Roman" w:cs="Times New Roman"/>
                <w:sz w:val="22"/>
                <w:szCs w:val="22"/>
              </w:rPr>
            </w:pPr>
          </w:p>
          <w:p w14:paraId="32E52B92" w14:textId="616F17B4" w:rsidR="00FA5185" w:rsidRPr="003B335B" w:rsidRDefault="00FA5185" w:rsidP="008B0B2B">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Betarp"/>
              <w:jc w:val="both"/>
              <w:rPr>
                <w:rFonts w:ascii="Times New Roman" w:hAnsi="Times New Roman" w:cs="Times New Roman"/>
                <w:sz w:val="22"/>
                <w:szCs w:val="22"/>
              </w:rPr>
            </w:pPr>
          </w:p>
          <w:p w14:paraId="6308B6DD" w14:textId="77777777" w:rsidR="00FA5185" w:rsidRPr="003B335B" w:rsidRDefault="00FA5185" w:rsidP="008B0B2B">
            <w:pPr>
              <w:pStyle w:val="Betarp"/>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Betarp"/>
              <w:jc w:val="both"/>
              <w:rPr>
                <w:rFonts w:ascii="Times New Roman" w:hAnsi="Times New Roman" w:cs="Times New Roman"/>
                <w:sz w:val="22"/>
                <w:szCs w:val="22"/>
              </w:rPr>
            </w:pPr>
          </w:p>
          <w:p w14:paraId="560024CF" w14:textId="60358176" w:rsidR="00FA5185" w:rsidRPr="003B335B" w:rsidRDefault="00FA5185" w:rsidP="007069FE">
            <w:pPr>
              <w:pStyle w:val="Betarp"/>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Betarp"/>
              <w:jc w:val="both"/>
              <w:rPr>
                <w:rFonts w:ascii="Times New Roman" w:eastAsia="Yu Mincho" w:hAnsi="Times New Roman" w:cs="Times New Roman"/>
                <w:sz w:val="22"/>
                <w:szCs w:val="22"/>
              </w:rPr>
            </w:pPr>
          </w:p>
          <w:p w14:paraId="79276BCC" w14:textId="77777777" w:rsidR="00FA5185" w:rsidRPr="003B335B" w:rsidRDefault="00FA5185" w:rsidP="007069FE">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Betarp"/>
              <w:jc w:val="both"/>
              <w:rPr>
                <w:rFonts w:ascii="Times New Roman" w:hAnsi="Times New Roman" w:cs="Times New Roman"/>
                <w:sz w:val="22"/>
                <w:szCs w:val="22"/>
              </w:rPr>
            </w:pPr>
          </w:p>
          <w:p w14:paraId="493041D1" w14:textId="2FB4D394" w:rsidR="00FA5185" w:rsidRPr="003B335B" w:rsidRDefault="00FA5185" w:rsidP="007069FE">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Betarp"/>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Betarp"/>
              <w:jc w:val="both"/>
              <w:rPr>
                <w:rFonts w:ascii="Times New Roman" w:eastAsia="Yu Mincho" w:hAnsi="Times New Roman" w:cs="Times New Roman"/>
                <w:sz w:val="22"/>
                <w:szCs w:val="22"/>
              </w:rPr>
            </w:pPr>
          </w:p>
          <w:p w14:paraId="5E1110FD" w14:textId="77777777" w:rsidR="00FA5185" w:rsidRPr="003B335B" w:rsidRDefault="00FA5185" w:rsidP="00036FD4">
            <w:pPr>
              <w:pStyle w:val="Betarp"/>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Betarp"/>
              <w:jc w:val="both"/>
              <w:rPr>
                <w:rFonts w:ascii="Times New Roman" w:hAnsi="Times New Roman" w:cs="Times New Roman"/>
                <w:sz w:val="22"/>
                <w:szCs w:val="22"/>
              </w:rPr>
            </w:pPr>
          </w:p>
          <w:p w14:paraId="5D70FC6C" w14:textId="79EE6810" w:rsidR="00FA5185" w:rsidRPr="003B335B" w:rsidRDefault="00FA5185" w:rsidP="004D7A62">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Betarp"/>
              <w:jc w:val="both"/>
              <w:rPr>
                <w:rFonts w:ascii="Times New Roman" w:eastAsia="Yu Mincho" w:hAnsi="Times New Roman" w:cs="Times New Roman"/>
                <w:sz w:val="22"/>
                <w:szCs w:val="22"/>
              </w:rPr>
            </w:pPr>
          </w:p>
          <w:p w14:paraId="21212174" w14:textId="77777777" w:rsidR="00FA5185" w:rsidRPr="003B335B" w:rsidRDefault="00FA5185" w:rsidP="004D7A62">
            <w:pPr>
              <w:pStyle w:val="Betarp"/>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Betarp"/>
              <w:jc w:val="both"/>
              <w:rPr>
                <w:rFonts w:ascii="Times New Roman" w:eastAsia="Yu Mincho" w:hAnsi="Times New Roman" w:cs="Times New Roman"/>
                <w:b/>
                <w:bCs/>
                <w:sz w:val="22"/>
                <w:szCs w:val="22"/>
              </w:rPr>
            </w:pPr>
          </w:p>
          <w:p w14:paraId="2A458F41" w14:textId="3E436385" w:rsidR="00FA5185" w:rsidRPr="003B335B" w:rsidRDefault="00FA5185" w:rsidP="008D03C1">
            <w:pPr>
              <w:pStyle w:val="Betarp"/>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Betarp"/>
              <w:jc w:val="both"/>
              <w:rPr>
                <w:rFonts w:ascii="Times New Roman" w:eastAsia="Yu Mincho" w:hAnsi="Times New Roman" w:cs="Times New Roman"/>
                <w:sz w:val="22"/>
                <w:szCs w:val="22"/>
              </w:rPr>
            </w:pPr>
          </w:p>
          <w:p w14:paraId="0EFE722B" w14:textId="77777777" w:rsidR="00FA5185" w:rsidRPr="003B335B" w:rsidRDefault="00FA5185" w:rsidP="008D03C1">
            <w:pPr>
              <w:pStyle w:val="Betarp"/>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Betarp"/>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Betarp"/>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Betarp"/>
              <w:jc w:val="both"/>
              <w:rPr>
                <w:rFonts w:ascii="Times New Roman" w:hAnsi="Times New Roman" w:cs="Times New Roman"/>
                <w:i/>
                <w:iCs/>
                <w:sz w:val="22"/>
                <w:szCs w:val="22"/>
              </w:rPr>
            </w:pPr>
          </w:p>
          <w:p w14:paraId="3B538ABE" w14:textId="397B95EB" w:rsidR="00FA5185" w:rsidRPr="003B335B" w:rsidRDefault="00FA5185" w:rsidP="008D03C1">
            <w:pPr>
              <w:pStyle w:val="Betarp"/>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Betarp"/>
              <w:jc w:val="both"/>
              <w:rPr>
                <w:rFonts w:ascii="Times New Roman" w:eastAsia="Yu Mincho" w:hAnsi="Times New Roman" w:cs="Times New Roman"/>
                <w:b/>
                <w:bCs/>
                <w:sz w:val="22"/>
                <w:szCs w:val="22"/>
              </w:rPr>
            </w:pPr>
          </w:p>
          <w:p w14:paraId="03AD5794" w14:textId="12AFEA1A" w:rsidR="00FA5185" w:rsidRPr="003B335B" w:rsidRDefault="00FA5185" w:rsidP="008B0B2B">
            <w:pPr>
              <w:pStyle w:val="Betarp"/>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Betarp"/>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Betarp"/>
              <w:jc w:val="both"/>
              <w:rPr>
                <w:rFonts w:ascii="Times New Roman" w:hAnsi="Times New Roman" w:cs="Times New Roman"/>
                <w:sz w:val="22"/>
                <w:szCs w:val="22"/>
                <w:lang w:eastAsia="en-US"/>
              </w:rPr>
            </w:pPr>
          </w:p>
          <w:p w14:paraId="4C166D22" w14:textId="36322442" w:rsidR="00FA5185" w:rsidRPr="003B335B" w:rsidRDefault="00FA5185" w:rsidP="008B0B2B">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Betarp"/>
              <w:jc w:val="both"/>
              <w:rPr>
                <w:rFonts w:ascii="Times New Roman" w:hAnsi="Times New Roman" w:cs="Times New Roman"/>
                <w:b/>
                <w:bCs/>
                <w:sz w:val="22"/>
                <w:szCs w:val="22"/>
              </w:rPr>
            </w:pPr>
          </w:p>
          <w:p w14:paraId="396BAA8B" w14:textId="75572699" w:rsidR="00FA5185" w:rsidRPr="004A3EE2" w:rsidRDefault="004A3EE2" w:rsidP="008B0B2B">
            <w:pPr>
              <w:pStyle w:val="Betarp"/>
              <w:jc w:val="both"/>
              <w:rPr>
                <w:rStyle w:val="Hipersaitas"/>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ipersaitas"/>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Betarp"/>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Betarp"/>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Betarp"/>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Betarp"/>
              <w:jc w:val="both"/>
              <w:rPr>
                <w:rFonts w:ascii="Times New Roman" w:hAnsi="Times New Roman" w:cs="Times New Roman"/>
                <w:sz w:val="22"/>
                <w:szCs w:val="22"/>
              </w:rPr>
            </w:pPr>
          </w:p>
          <w:p w14:paraId="08CCB363" w14:textId="10A78AAF" w:rsidR="00FA5185" w:rsidRPr="003B335B" w:rsidRDefault="00906DBB" w:rsidP="007069FE">
            <w:pPr>
              <w:pStyle w:val="Betarp"/>
              <w:jc w:val="both"/>
              <w:rPr>
                <w:rStyle w:val="Hipersaitas"/>
                <w:rFonts w:ascii="Times New Roman" w:hAnsi="Times New Roman" w:cs="Times New Roman"/>
                <w:sz w:val="22"/>
                <w:szCs w:val="22"/>
              </w:rPr>
            </w:pPr>
            <w:hyperlink r:id="rId12" w:history="1">
              <w:r>
                <w:rPr>
                  <w:rStyle w:val="Hipersaitas"/>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Betarp"/>
              <w:jc w:val="both"/>
              <w:rPr>
                <w:rFonts w:ascii="Times New Roman" w:hAnsi="Times New Roman" w:cs="Times New Roman"/>
                <w:sz w:val="22"/>
                <w:szCs w:val="22"/>
              </w:rPr>
            </w:pPr>
          </w:p>
          <w:p w14:paraId="2361ED8C" w14:textId="77777777" w:rsidR="00FA5185" w:rsidRPr="003B335B" w:rsidRDefault="00FA5185" w:rsidP="007069FE">
            <w:pPr>
              <w:pStyle w:val="Betarp"/>
              <w:jc w:val="both"/>
              <w:rPr>
                <w:rFonts w:ascii="Times New Roman" w:hAnsi="Times New Roman" w:cs="Times New Roman"/>
                <w:sz w:val="22"/>
                <w:szCs w:val="22"/>
              </w:rPr>
            </w:pPr>
            <w:hyperlink r:id="rId13" w:history="1">
              <w:r w:rsidRPr="003B335B">
                <w:rPr>
                  <w:rStyle w:val="Hipersaitas"/>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ipersaitas"/>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Betarp"/>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Betarp"/>
              <w:jc w:val="both"/>
              <w:rPr>
                <w:rFonts w:ascii="Times New Roman" w:hAnsi="Times New Roman" w:cs="Times New Roman"/>
                <w:sz w:val="22"/>
                <w:szCs w:val="22"/>
                <w:lang w:eastAsia="en-US"/>
              </w:rPr>
            </w:pPr>
            <w:hyperlink r:id="rId15" w:history="1">
              <w:r>
                <w:rPr>
                  <w:rStyle w:val="Hipersaitas"/>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Betarp"/>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Betarp"/>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ipersaitas"/>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Betarp"/>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Betarp"/>
              <w:jc w:val="both"/>
              <w:rPr>
                <w:rFonts w:ascii="Times New Roman" w:hAnsi="Times New Roman" w:cs="Times New Roman"/>
                <w:b/>
                <w:bCs/>
                <w:iCs/>
                <w:sz w:val="22"/>
                <w:szCs w:val="22"/>
                <w:lang w:eastAsia="en-US"/>
              </w:rPr>
            </w:pPr>
            <w:hyperlink r:id="rId17" w:history="1">
              <w:r w:rsidRPr="003B335B">
                <w:rPr>
                  <w:rStyle w:val="Hipersaitas"/>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Betarp"/>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F5E2A" w14:textId="77777777" w:rsidR="00EB311B" w:rsidRDefault="00EB311B" w:rsidP="00B97C4F">
      <w:pPr>
        <w:spacing w:after="0" w:line="240" w:lineRule="auto"/>
      </w:pPr>
      <w:r>
        <w:separator/>
      </w:r>
    </w:p>
  </w:endnote>
  <w:endnote w:type="continuationSeparator" w:id="0">
    <w:p w14:paraId="538363DF" w14:textId="77777777" w:rsidR="00EB311B" w:rsidRDefault="00EB311B" w:rsidP="00B97C4F">
      <w:pPr>
        <w:spacing w:after="0" w:line="240" w:lineRule="auto"/>
      </w:pPr>
      <w:r>
        <w:continuationSeparator/>
      </w:r>
    </w:p>
  </w:endnote>
  <w:endnote w:type="continuationNotice" w:id="1">
    <w:p w14:paraId="49EEF960" w14:textId="77777777" w:rsidR="00EB311B" w:rsidRDefault="00EB31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713C1" w14:textId="77777777" w:rsidR="00EB311B" w:rsidRDefault="00EB311B" w:rsidP="00B97C4F">
      <w:pPr>
        <w:spacing w:after="0" w:line="240" w:lineRule="auto"/>
      </w:pPr>
      <w:r>
        <w:separator/>
      </w:r>
    </w:p>
  </w:footnote>
  <w:footnote w:type="continuationSeparator" w:id="0">
    <w:p w14:paraId="76393334" w14:textId="77777777" w:rsidR="00EB311B" w:rsidRDefault="00EB311B" w:rsidP="00B97C4F">
      <w:pPr>
        <w:spacing w:after="0" w:line="240" w:lineRule="auto"/>
      </w:pPr>
      <w:r>
        <w:continuationSeparator/>
      </w:r>
    </w:p>
  </w:footnote>
  <w:footnote w:type="continuationNotice" w:id="1">
    <w:p w14:paraId="21E01970" w14:textId="77777777" w:rsidR="00EB311B" w:rsidRDefault="00EB31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17D4"/>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4FD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311B"/>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04778">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2339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10</Pages>
  <Words>3149</Words>
  <Characters>17950</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Ramūnas Valiulis</cp:lastModifiedBy>
  <cp:revision>108</cp:revision>
  <cp:lastPrinted>2022-12-15T10:27:00Z</cp:lastPrinted>
  <dcterms:created xsi:type="dcterms:W3CDTF">2022-12-15T10:28:00Z</dcterms:created>
  <dcterms:modified xsi:type="dcterms:W3CDTF">2025-08-19T10:36:00Z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